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北京瑞友科技（报表开发）</w:t>
      </w:r>
    </w:p>
    <w:bookmarkEnd w:id="0"/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1.证券驾驶舱、大屏项目（可视化多，数仓自己搞）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2.抽数时有遇到其他的数据格式吗？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3.驾驶仓、大屏做过吗？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4.可视化行列都放什么数据？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5.做过比较难的报表，什么逻辑，怎么实现的？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6.如果报表需要添加一个字段，怎么处理？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7.如果报表需要两个不同的数据源，怎么处理？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8.一般提供给客户都是什么形式的可视化？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50243D3A"/>
    <w:rsid w:val="5A4B1F43"/>
    <w:rsid w:val="627C742C"/>
    <w:rsid w:val="6EE7669D"/>
    <w:rsid w:val="79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53D51F2C25B6494386C42E74E74E1E42</vt:lpwstr>
  </property>
</Properties>
</file>