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笔试题目</w:t>
      </w:r>
    </w:p>
    <w:p>
      <w:pPr>
        <w:pStyle w:val="9"/>
        <w:numPr>
          <w:ilvl w:val="0"/>
          <w:numId w:val="1"/>
        </w:numPr>
        <w:ind w:firstLineChars="0"/>
        <w:rPr>
          <w:b/>
          <w:bCs/>
        </w:rPr>
      </w:pPr>
      <w:r>
        <w:rPr>
          <w:b/>
          <w:bCs/>
        </w:rPr>
        <w:t>存储过程和函数的区别</w:t>
      </w:r>
    </w:p>
    <w:p/>
    <w:p/>
    <w:p/>
    <w:p/>
    <w:p/>
    <w:p>
      <w:pPr>
        <w:pStyle w:val="9"/>
        <w:numPr>
          <w:ilvl w:val="0"/>
          <w:numId w:val="1"/>
        </w:numPr>
        <w:ind w:firstLineChars="0"/>
        <w:rPr>
          <w:b/>
          <w:bCs/>
        </w:rPr>
      </w:pPr>
      <w:r>
        <w:rPr>
          <w:b/>
          <w:bCs/>
        </w:rPr>
        <w:t>请</w:t>
      </w:r>
      <w:r>
        <w:rPr>
          <w:rFonts w:hint="eastAsia"/>
          <w:b/>
          <w:bCs/>
        </w:rPr>
        <w:t>写</w:t>
      </w:r>
      <w:r>
        <w:rPr>
          <w:b/>
          <w:bCs/>
        </w:rPr>
        <w:t>出两种更新数据的语句方法</w:t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b/>
          <w:bCs/>
        </w:rPr>
        <w:t>做批量数据更新</w:t>
      </w:r>
      <w:r>
        <w:rPr>
          <w:rFonts w:hint="eastAsia"/>
          <w:b/>
          <w:bCs/>
        </w:rPr>
        <w:t>的步骤是怎样的</w:t>
      </w:r>
      <w:r>
        <w:rPr>
          <w:b/>
          <w:bCs/>
        </w:rPr>
        <w:t>？操作步骤第一步</w:t>
      </w:r>
      <w:r>
        <w:rPr>
          <w:rFonts w:hint="eastAsia"/>
          <w:b/>
          <w:bCs/>
        </w:rPr>
        <w:t>应该</w:t>
      </w:r>
      <w:r>
        <w:rPr>
          <w:b/>
          <w:bCs/>
        </w:rPr>
        <w:t>是做什么？</w:t>
      </w:r>
    </w:p>
    <w:p/>
    <w:p/>
    <w:p/>
    <w:p/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四、编写题</w:t>
      </w:r>
    </w:p>
    <w:p>
      <w:r>
        <w:rPr>
          <w:rFonts w:hint="eastAsia"/>
        </w:rPr>
        <w:t>网络资源管理主要管理的8大专业，空间、传输、数据、接入、无线、核心、管线、动环。</w:t>
      </w:r>
    </w:p>
    <w:p>
      <w:r>
        <w:rPr>
          <w:rFonts w:hint="eastAsia"/>
        </w:rPr>
        <w:t>涉及资源主要包含区域、局站、机房、设备、端口、业务电路、传输电路、电路路由、IP地址等。</w:t>
      </w:r>
    </w:p>
    <w:p>
      <w:r>
        <w:rPr>
          <w:rFonts w:hint="eastAsia"/>
        </w:rPr>
        <w:t>部分属性表的基本数据结构如下：</w:t>
      </w:r>
    </w:p>
    <w:p>
      <w:r>
        <w:rPr>
          <w:rFonts w:hint="eastAsia"/>
        </w:rPr>
        <w:drawing>
          <wp:inline distT="0" distB="0" distL="114300" distR="114300">
            <wp:extent cx="5771515" cy="3430270"/>
            <wp:effectExtent l="0" t="0" r="635" b="0"/>
            <wp:docPr id="1" name="图片 1" descr="16508660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8660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901" cy="344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场景：一个区域(SPC_REGION表)下会存在多个机房，一个机房(SPC_ROOM表)下会存在多台设备(RME_EQP) ， 一台设备下会存在多个端口(RME_PORT表)。</w:t>
      </w:r>
    </w:p>
    <w:p/>
    <w:p>
      <w:pPr>
        <w:rPr>
          <w:b/>
        </w:rPr>
      </w:pPr>
      <w:r>
        <w:rPr>
          <w:rFonts w:hint="eastAsia"/>
          <w:b/>
        </w:rPr>
        <w:t>题目一：统计区域名称为【济南市】下的机房内总共有多少台设备？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题目二：统计机房名称为【三枢纽通信机房】下，设备所属端口数量大于20个的，设备列表，按照数量多少倒序排序。</w:t>
      </w:r>
    </w:p>
    <w:p/>
    <w:p/>
    <w:p/>
    <w:p/>
    <w:p>
      <w:pPr>
        <w:rPr>
          <w:rFonts w:hint="eastAsia"/>
        </w:rPr>
      </w:pP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题目三：存在设备名称【三枢纽通信机房/SW9000】 ， 此设备下的端口名称</w:t>
      </w: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【GigabitE   thernet0/0/0】、</w:t>
      </w: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【Gigabit   Ethernet0/0/1】、</w:t>
      </w: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【Gigabit   Ethernet1/0/0】、</w:t>
      </w: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【Gigabit  Ethernet2/0/0】。</w:t>
      </w: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因省分同事维护数据错误，导致端口名称中未拼接设备名称，以及端口名称中存在空格。需要做批量修复数据。</w:t>
      </w: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要求：按照 设备名称.端口名称   格式更新端口名称，并去除单元格。并将更新前的端口名称，写入到端口表的【notes】字段中以作备份。（写一个update语句）。</w:t>
      </w: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</w:pPr>
    </w:p>
    <w:p>
      <w:pPr>
        <w:ind w:left="210" w:hanging="210" w:hangingChars="100"/>
        <w:rPr>
          <w:rFonts w:hint="eastAsia"/>
        </w:rPr>
      </w:pPr>
    </w:p>
    <w:p>
      <w:pPr>
        <w:ind w:left="211" w:hanging="211" w:hangingChars="100"/>
        <w:rPr>
          <w:rFonts w:eastAsia="宋体"/>
          <w:b/>
        </w:rPr>
      </w:pPr>
      <w:r>
        <w:rPr>
          <w:rFonts w:hint="eastAsia"/>
          <w:b/>
        </w:rPr>
        <w:t>题目四：我们当前的数据库是按省划分的，每个省一个库。进行汇总全国数据时，如果单独到每个省分库中查询再汇总，效率非常底，为此，我们专门做了一个运营专用库RES_OSS ,在这个库里我们创建了31省的DBLink信息，并将省分对应的DBLink 名称存放在 lte_section_report 表中，表格式如下：</w:t>
      </w:r>
      <w:r>
        <w:rPr>
          <w:rFonts w:hint="eastAsia"/>
          <w:b/>
        </w:rPr>
        <w:br w:type="textWrapping"/>
      </w:r>
      <w:r>
        <w:rPr>
          <w:rFonts w:eastAsia="宋体"/>
          <w:b/>
        </w:rPr>
        <w:drawing>
          <wp:inline distT="0" distB="0" distL="114300" distR="114300">
            <wp:extent cx="5267325" cy="1045845"/>
            <wp:effectExtent l="0" t="0" r="3175" b="8255"/>
            <wp:docPr id="2" name="图片 2" descr="165095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09504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1" w:hanging="211" w:hangingChars="100"/>
        <w:rPr>
          <w:rFonts w:eastAsia="宋体"/>
          <w:b/>
        </w:rPr>
      </w:pPr>
      <w:r>
        <w:rPr>
          <w:rFonts w:hint="eastAsia" w:eastAsia="宋体"/>
          <w:b/>
        </w:rPr>
        <w:t>要求：获取各省分的机房信息，对于机房名称中包含【IDC】字样的机房，将机房ID、机房名称、所属局站 三个属性，插入到RES_OSS库的机房表中，并在【notes】字段中记录这条数据所属的省分名称。</w:t>
      </w: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INSERT INTO  RES_OSS.SPC_ROOM(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机房ID ,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机房名称 ,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所属局站 ,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NOTES )    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SELECT B.ROOM_ID     AS "机房ID",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       A.CHINA_NAME  AS "机房名称" ,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       A.STATION_ID  AS "所属局站" ,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       D.REGION_NAME AS NOTES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FROM  SPC_ROOM  A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JOIN  RME_EQP B  ON  A.ROOM_ID = B.ROOM_ID 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JOIN  RME_PORT C ON  B.EQP_ID = C.EQP_ID 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JOIN  SPC_REGION D ON A.REGION_ID = D.REGION_ID </w:t>
      </w:r>
    </w:p>
    <w:p>
      <w:pPr>
        <w:ind w:left="210" w:hanging="210" w:hangingChars="100"/>
        <w:rPr>
          <w:rFonts w:eastAsia="宋体"/>
        </w:rPr>
      </w:pPr>
      <w:r>
        <w:rPr>
          <w:rFonts w:hint="eastAsia" w:eastAsia="宋体"/>
        </w:rPr>
        <w:t>WHERE A.CHINA_NAME LIKE '%IDC%' ;</w:t>
      </w: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hint="eastAsia"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hint="eastAsia"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1" w:hanging="211" w:hangingChars="100"/>
        <w:rPr>
          <w:rFonts w:eastAsia="宋体"/>
          <w:b/>
        </w:rPr>
      </w:pPr>
      <w:r>
        <w:rPr>
          <w:rFonts w:hint="eastAsia" w:eastAsia="宋体"/>
          <w:b/>
        </w:rPr>
        <w:t>题目五：我们的城域网设备大部分是可以通过网管采集到的，网管采集设备数据存放在【COLLECT_RME_EQP】表中，表结构与设备表的结构相同。这两个表之间的数据通过【设备网管标识】属性进行判断是否相同，若相同，则更新设备表的【所属专业】、【设备类型】两个属性；若不相同，则将网管采集设备数据插入到设备表中，插入【设备ID】、【设备名称】、【所属专业】、【设备类型】四个属性。</w:t>
      </w: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MERGE   INTO   COLLECT_RME_EQP  A 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USING  (SELECT * FROM  RME_EQP) B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ON (  A.EMS_ORIG_RES_ID  = B.EMS_ORIG_RES_ID)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WHEN MATCHED THEN 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 UPDATE SET 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A.所属专业  =  B.所属专业 ,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>A.备类型    =  B.备类型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WHEN NOT MATCHED THEN </w:t>
      </w:r>
    </w:p>
    <w:p>
      <w:pPr>
        <w:ind w:left="210" w:hanging="210" w:hangingChars="100"/>
        <w:rPr>
          <w:rFonts w:hint="eastAsia" w:eastAsia="宋体"/>
        </w:rPr>
      </w:pPr>
      <w:r>
        <w:rPr>
          <w:rFonts w:hint="eastAsia" w:eastAsia="宋体"/>
        </w:rPr>
        <w:t xml:space="preserve">  INSERT (A.设备ID ,A.设备名称 , A.所属专业, A.设备类型)</w:t>
      </w:r>
    </w:p>
    <w:p>
      <w:pPr>
        <w:ind w:left="210" w:hanging="210" w:hangingChars="100"/>
        <w:rPr>
          <w:rFonts w:eastAsia="宋体"/>
        </w:rPr>
      </w:pPr>
      <w:r>
        <w:rPr>
          <w:rFonts w:hint="eastAsia" w:eastAsia="宋体"/>
        </w:rPr>
        <w:t xml:space="preserve">  VALUES(B.设备ID ,B.设备名称 , B.所属专业, B.设备类型)</w:t>
      </w:r>
      <w:bookmarkStart w:id="0" w:name="_GoBack"/>
      <w:bookmarkEnd w:id="0"/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p>
      <w:pPr>
        <w:ind w:left="210" w:hanging="210" w:hangingChars="100"/>
        <w:rPr>
          <w:rFonts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33BCA"/>
    <w:multiLevelType w:val="multilevel"/>
    <w:tmpl w:val="17333BC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QwOWI4NDdiZWEyMjQwYjJjZGI5OWVmOTIyMzUifQ=="/>
  </w:docVars>
  <w:rsids>
    <w:rsidRoot w:val="00172A27"/>
    <w:rsid w:val="00172A27"/>
    <w:rsid w:val="0017662F"/>
    <w:rsid w:val="001C3A9F"/>
    <w:rsid w:val="004A7217"/>
    <w:rsid w:val="00591639"/>
    <w:rsid w:val="00615DBB"/>
    <w:rsid w:val="00865A63"/>
    <w:rsid w:val="009E17A5"/>
    <w:rsid w:val="00B6260D"/>
    <w:rsid w:val="14493841"/>
    <w:rsid w:val="149F27CB"/>
    <w:rsid w:val="31932DF2"/>
    <w:rsid w:val="409517AB"/>
    <w:rsid w:val="47A62BF7"/>
    <w:rsid w:val="57824CCF"/>
    <w:rsid w:val="67010EBD"/>
    <w:rsid w:val="6E362ECB"/>
    <w:rsid w:val="74444218"/>
    <w:rsid w:val="77B6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集团总部</Company>
  <Pages>3</Pages>
  <Words>836</Words>
  <Characters>1021</Characters>
  <Lines>7</Lines>
  <Paragraphs>2</Paragraphs>
  <TotalTime>18</TotalTime>
  <ScaleCrop>false</ScaleCrop>
  <LinksUpToDate>false</LinksUpToDate>
  <CharactersWithSpaces>1045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2022-04-21T05:23:00Z</dcterms:created>
  <dc:creator>Unicom</dc:creator>
  <cp:lastModifiedBy>小槿霈</cp:lastModifiedBy>
  <dcterms:modified xsi:type="dcterms:W3CDTF">2022-08-26T05:21:50Z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A631B07840C044C2BF39A7902B665984</vt:lpwstr>
  </property>
</Properties>
</file>