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模拟面试题4"/>
      <w:bookmarkEnd w:id="21"/>
      <w:r>
        <w:t xml:space="preserve">模拟面试题4</w:t>
      </w:r>
    </w:p>
    <w:p>
      <w:pPr>
        <w:pStyle w:val="Heading3"/>
      </w:pPr>
      <w:bookmarkStart w:id="22" w:name="排序算法"/>
      <w:bookmarkEnd w:id="22"/>
      <w:r>
        <w:t xml:space="preserve">1. 排序算法</w:t>
      </w:r>
    </w:p>
    <w:p>
      <w:pPr>
        <w:pStyle w:val="Heading3"/>
      </w:pPr>
      <w:bookmarkStart w:id="23" w:name="会问有没有消息队列-分布式-缓存-一系列后端架构的经验"/>
      <w:bookmarkEnd w:id="23"/>
      <w:r>
        <w:t xml:space="preserve">2. 会问有没有消息队列 分布式 缓存 一系列后端架构的经验</w:t>
      </w:r>
    </w:p>
    <w:p>
      <w:pPr>
        <w:pStyle w:val="Heading3"/>
      </w:pPr>
      <w:bookmarkStart w:id="24" w:name="在一个有序但元素可能重复的数组中输入一个目标值返回这个目标值的左边界和右边界112222245得到2的左右边界"/>
      <w:bookmarkEnd w:id="24"/>
      <w:r>
        <w:t xml:space="preserve">3. 在一个有序但元素可能重复的数组中，输入一个目标值，返回这个目标值的左边界和右边界。[1,1,2,2,2,2,2,4,5]，得到2的左右边界。</w:t>
      </w:r>
    </w:p>
    <w:p>
      <w:pPr>
        <w:pStyle w:val="Heading3"/>
      </w:pPr>
      <w:bookmarkStart w:id="25" w:name="cookie与session区别-没有cookie的话session是否有效"/>
      <w:bookmarkEnd w:id="25"/>
      <w:r>
        <w:t xml:space="preserve">4. cookie与session区别; 没有cookie的话session是否有效</w:t>
      </w:r>
    </w:p>
    <w:p>
      <w:pPr>
        <w:pStyle w:val="Heading3"/>
      </w:pPr>
      <w:bookmarkStart w:id="26" w:name="http与https区别"/>
      <w:bookmarkEnd w:id="26"/>
      <w:r>
        <w:t xml:space="preserve">5. HTTP与HTTPS区别</w:t>
      </w:r>
    </w:p>
    <w:p>
      <w:pPr>
        <w:pStyle w:val="Heading3"/>
      </w:pPr>
      <w:bookmarkStart w:id="27" w:name="https如何做到安全"/>
      <w:bookmarkEnd w:id="27"/>
      <w:r>
        <w:t xml:space="preserve">6. HTTPS如何做到安全</w:t>
      </w:r>
    </w:p>
    <w:p>
      <w:pPr>
        <w:pStyle w:val="Heading3"/>
      </w:pPr>
      <w:bookmarkStart w:id="28" w:name="mysql存储引擎区别"/>
      <w:bookmarkEnd w:id="28"/>
      <w:r>
        <w:t xml:space="preserve">7. MySQL存储引擎区别</w:t>
      </w:r>
    </w:p>
    <w:p>
      <w:pPr>
        <w:pStyle w:val="Heading3"/>
      </w:pPr>
      <w:bookmarkStart w:id="29" w:name="mysql索引结构优缺点"/>
      <w:bookmarkEnd w:id="29"/>
      <w:r>
        <w:t xml:space="preserve">8. MySQL索引结构优缺点</w:t>
      </w:r>
    </w:p>
    <w:p>
      <w:pPr>
        <w:pStyle w:val="Heading3"/>
      </w:pPr>
      <w:bookmarkStart w:id="30" w:name="讲volatile和可见性"/>
      <w:bookmarkEnd w:id="30"/>
      <w:r>
        <w:t xml:space="preserve">9. 讲volatile和可见性</w:t>
      </w:r>
    </w:p>
    <w:p>
      <w:pPr>
        <w:pStyle w:val="Heading3"/>
      </w:pPr>
      <w:bookmarkStart w:id="31" w:name="二叉搜索树转双向链表写代码"/>
      <w:bookmarkEnd w:id="31"/>
      <w:r>
        <w:t xml:space="preserve">10. 二叉搜索树转双向链表写代码</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a3d5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2022-06-04T04:27:49Z</dcterms:created>
  <dcterms:modified xsi:type="dcterms:W3CDTF">2022-06-04T04:27:49Z</dcterms:modified>
</cp:coreProperties>
</file>