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算法---算法分析"/>
      <w:bookmarkEnd w:id="21"/>
      <w:r>
        <w:t xml:space="preserve">算法 - 算法分析</w:t>
      </w:r>
    </w:p>
    <w:p>
      <w:pPr>
        <w:pStyle w:val="Compact"/>
        <w:numPr>
          <w:numId w:val="1001"/>
          <w:ilvl w:val="0"/>
        </w:numPr>
      </w:pPr>
      <w:hyperlink w:anchor="算法---算法分析">
        <w:r>
          <w:rPr>
            <w:rStyle w:val="Hyperlink"/>
          </w:rPr>
          <w:t xml:space="preserve">算法 - 算法分析</w:t>
        </w:r>
      </w:hyperlink>
    </w:p>
    <w:p>
      <w:pPr>
        <w:pStyle w:val="Compact"/>
        <w:numPr>
          <w:numId w:val="1002"/>
          <w:ilvl w:val="1"/>
        </w:numPr>
      </w:pPr>
      <w:hyperlink w:anchor="数学模型">
        <w:r>
          <w:rPr>
            <w:rStyle w:val="Hyperlink"/>
          </w:rPr>
          <w:t xml:space="preserve">数学模型</w:t>
        </w:r>
      </w:hyperlink>
    </w:p>
    <w:p>
      <w:pPr>
        <w:pStyle w:val="Compact"/>
        <w:numPr>
          <w:numId w:val="1003"/>
          <w:ilvl w:val="2"/>
        </w:numPr>
      </w:pPr>
      <w:hyperlink w:anchor="1-近似">
        <w:r>
          <w:rPr>
            <w:rStyle w:val="Hyperlink"/>
          </w:rPr>
          <w:t xml:space="preserve">1. 近似</w:t>
        </w:r>
      </w:hyperlink>
    </w:p>
    <w:p>
      <w:pPr>
        <w:pStyle w:val="Compact"/>
        <w:numPr>
          <w:numId w:val="1003"/>
          <w:ilvl w:val="2"/>
        </w:numPr>
      </w:pPr>
      <w:hyperlink w:anchor="2-增长数量级">
        <w:r>
          <w:rPr>
            <w:rStyle w:val="Hyperlink"/>
          </w:rPr>
          <w:t xml:space="preserve">2. 增长数量级</w:t>
        </w:r>
      </w:hyperlink>
    </w:p>
    <w:p>
      <w:pPr>
        <w:pStyle w:val="Compact"/>
        <w:numPr>
          <w:numId w:val="1003"/>
          <w:ilvl w:val="2"/>
        </w:numPr>
      </w:pPr>
      <w:hyperlink w:anchor="3-内循环">
        <w:r>
          <w:rPr>
            <w:rStyle w:val="Hyperlink"/>
          </w:rPr>
          <w:t xml:space="preserve">3. 内循环</w:t>
        </w:r>
      </w:hyperlink>
    </w:p>
    <w:p>
      <w:pPr>
        <w:pStyle w:val="Compact"/>
        <w:numPr>
          <w:numId w:val="1003"/>
          <w:ilvl w:val="2"/>
        </w:numPr>
      </w:pPr>
      <w:hyperlink w:anchor="4-成本模型">
        <w:r>
          <w:rPr>
            <w:rStyle w:val="Hyperlink"/>
          </w:rPr>
          <w:t xml:space="preserve">4. 成本模型</w:t>
        </w:r>
      </w:hyperlink>
    </w:p>
    <w:p>
      <w:pPr>
        <w:pStyle w:val="Compact"/>
        <w:numPr>
          <w:numId w:val="1002"/>
          <w:ilvl w:val="1"/>
        </w:numPr>
      </w:pPr>
      <w:hyperlink w:anchor="注意事项">
        <w:r>
          <w:rPr>
            <w:rStyle w:val="Hyperlink"/>
          </w:rPr>
          <w:t xml:space="preserve">注意事项</w:t>
        </w:r>
      </w:hyperlink>
    </w:p>
    <w:p>
      <w:pPr>
        <w:pStyle w:val="Compact"/>
        <w:numPr>
          <w:numId w:val="1004"/>
          <w:ilvl w:val="2"/>
        </w:numPr>
      </w:pPr>
      <w:hyperlink w:anchor="1-大常数">
        <w:r>
          <w:rPr>
            <w:rStyle w:val="Hyperlink"/>
          </w:rPr>
          <w:t xml:space="preserve">1. 大常数</w:t>
        </w:r>
      </w:hyperlink>
    </w:p>
    <w:p>
      <w:pPr>
        <w:pStyle w:val="Compact"/>
        <w:numPr>
          <w:numId w:val="1004"/>
          <w:ilvl w:val="2"/>
        </w:numPr>
      </w:pPr>
      <w:hyperlink w:anchor="2-缓存">
        <w:r>
          <w:rPr>
            <w:rStyle w:val="Hyperlink"/>
          </w:rPr>
          <w:t xml:space="preserve">2. 缓存</w:t>
        </w:r>
      </w:hyperlink>
    </w:p>
    <w:p>
      <w:pPr>
        <w:pStyle w:val="Compact"/>
        <w:numPr>
          <w:numId w:val="1004"/>
          <w:ilvl w:val="2"/>
        </w:numPr>
      </w:pPr>
      <w:hyperlink w:anchor="3-对最坏情况下的性能的保证">
        <w:r>
          <w:rPr>
            <w:rStyle w:val="Hyperlink"/>
          </w:rPr>
          <w:t xml:space="preserve">3. 对最坏情况下的性能的保证</w:t>
        </w:r>
      </w:hyperlink>
    </w:p>
    <w:p>
      <w:pPr>
        <w:pStyle w:val="Compact"/>
        <w:numPr>
          <w:numId w:val="1004"/>
          <w:ilvl w:val="2"/>
        </w:numPr>
      </w:pPr>
      <w:hyperlink w:anchor="4-随机化算法">
        <w:r>
          <w:rPr>
            <w:rStyle w:val="Hyperlink"/>
          </w:rPr>
          <w:t xml:space="preserve">4. 随机化算法</w:t>
        </w:r>
      </w:hyperlink>
    </w:p>
    <w:p>
      <w:pPr>
        <w:pStyle w:val="Compact"/>
        <w:numPr>
          <w:numId w:val="1004"/>
          <w:ilvl w:val="2"/>
        </w:numPr>
      </w:pPr>
      <w:hyperlink w:anchor="5-均摊分析">
        <w:r>
          <w:rPr>
            <w:rStyle w:val="Hyperlink"/>
          </w:rPr>
          <w:t xml:space="preserve">5. 均摊分析</w:t>
        </w:r>
      </w:hyperlink>
    </w:p>
    <w:p>
      <w:pPr>
        <w:pStyle w:val="Compact"/>
        <w:numPr>
          <w:numId w:val="1002"/>
          <w:ilvl w:val="1"/>
        </w:numPr>
      </w:pPr>
      <w:hyperlink w:anchor="threesum">
        <w:r>
          <w:rPr>
            <w:rStyle w:val="Hyperlink"/>
          </w:rPr>
          <w:t xml:space="preserve">ThreeSum</w:t>
        </w:r>
      </w:hyperlink>
    </w:p>
    <w:p>
      <w:pPr>
        <w:pStyle w:val="Compact"/>
        <w:numPr>
          <w:numId w:val="1005"/>
          <w:ilvl w:val="2"/>
        </w:numPr>
      </w:pPr>
      <w:hyperlink w:anchor="1-threesumslow">
        <w:r>
          <w:rPr>
            <w:rStyle w:val="Hyperlink"/>
          </w:rPr>
          <w:t xml:space="preserve">1. ThreeSumSlow</w:t>
        </w:r>
      </w:hyperlink>
    </w:p>
    <w:p>
      <w:pPr>
        <w:pStyle w:val="Compact"/>
        <w:numPr>
          <w:numId w:val="1005"/>
          <w:ilvl w:val="2"/>
        </w:numPr>
      </w:pPr>
      <w:hyperlink w:anchor="2-threesumbinarysearch">
        <w:r>
          <w:rPr>
            <w:rStyle w:val="Hyperlink"/>
          </w:rPr>
          <w:t xml:space="preserve">2. ThreeSumBinarySearch</w:t>
        </w:r>
      </w:hyperlink>
    </w:p>
    <w:p>
      <w:pPr>
        <w:pStyle w:val="Compact"/>
        <w:numPr>
          <w:numId w:val="1005"/>
          <w:ilvl w:val="2"/>
        </w:numPr>
      </w:pPr>
      <w:hyperlink w:anchor="3-threesumtwopointer">
        <w:r>
          <w:rPr>
            <w:rStyle w:val="Hyperlink"/>
          </w:rPr>
          <w:t xml:space="preserve">3. ThreeSumTwoPointer</w:t>
        </w:r>
      </w:hyperlink>
    </w:p>
    <w:p>
      <w:pPr>
        <w:pStyle w:val="Compact"/>
        <w:numPr>
          <w:numId w:val="1002"/>
          <w:ilvl w:val="1"/>
        </w:numPr>
      </w:pPr>
      <w:hyperlink w:anchor="倍率实验">
        <w:r>
          <w:rPr>
            <w:rStyle w:val="Hyperlink"/>
          </w:rPr>
          <w:t xml:space="preserve">倍率实验</w:t>
        </w:r>
      </w:hyperlink>
      <w:r>
        <w:t xml:space="preserve"> </w:t>
      </w:r>
    </w:p>
    <w:p>
      <w:pPr>
        <w:pStyle w:val="Heading2"/>
      </w:pPr>
      <w:bookmarkStart w:id="22" w:name="数学模型"/>
      <w:bookmarkEnd w:id="22"/>
      <w:r>
        <w:t xml:space="preserve">数学模型</w:t>
      </w:r>
    </w:p>
    <w:p>
      <w:pPr>
        <w:pStyle w:val="Heading3"/>
      </w:pPr>
      <w:bookmarkStart w:id="23" w:name="近似"/>
      <w:bookmarkEnd w:id="23"/>
      <w:r>
        <w:t xml:space="preserve">1. 近似</w:t>
      </w:r>
    </w:p>
    <w:p>
      <w:pPr>
        <w:pStyle w:val="FirstParagraph"/>
      </w:pPr>
      <w:r>
        <w:t xml:space="preserve">N</w:t>
      </w:r>
      <w:r>
        <w:t xml:space="preserve">3</w:t>
      </w:r>
      <w:r>
        <w:t xml:space="preserve">/6-N</w:t>
      </w:r>
      <w:r>
        <w:t xml:space="preserve">2</w:t>
      </w:r>
      <w:r>
        <w:t xml:space="preserve">/2+N/3 ~ N</w:t>
      </w:r>
      <w:r>
        <w:t xml:space="preserve">3</w:t>
      </w:r>
      <w:r>
        <w:t xml:space="preserve">/6。使用 ~f(N) 来表示所有随着 N 的增大除以 f(N) 的结果趋近于 1 的函数。</w:t>
      </w:r>
    </w:p>
    <w:p>
      <w:pPr>
        <w:pStyle w:val="Heading3"/>
      </w:pPr>
      <w:bookmarkStart w:id="24" w:name="增长数量级"/>
      <w:bookmarkEnd w:id="24"/>
      <w:r>
        <w:t xml:space="preserve">2. 增长数量级</w:t>
      </w:r>
    </w:p>
    <w:p>
      <w:pPr>
        <w:pStyle w:val="FirstParagraph"/>
      </w:pPr>
      <w:r>
        <w:t xml:space="preserve">N</w:t>
      </w:r>
      <w:r>
        <w:t xml:space="preserve">3</w:t>
      </w:r>
      <w:r>
        <w:t xml:space="preserve">/6-N</w:t>
      </w:r>
      <w:r>
        <w:t xml:space="preserve">2</w:t>
      </w:r>
      <w:r>
        <w:t xml:space="preserve">/2+N/3 的增长数量级为 O(N</w:t>
      </w:r>
      <w:r>
        <w:t xml:space="preserve">3</w:t>
      </w:r>
      <w:r>
        <w:t xml:space="preserve">)。增长数量级将算法与它的具体实现隔离开来，一个算法的增长数量级为 O(N</w:t>
      </w:r>
      <w:r>
        <w:t xml:space="preserve">3</w:t>
      </w:r>
      <w:r>
        <w:t xml:space="preserve">) 与它是否用 Java 实现，是否运行于特定计算机上无关。</w:t>
      </w:r>
    </w:p>
    <w:p>
      <w:pPr>
        <w:pStyle w:val="Heading3"/>
      </w:pPr>
      <w:bookmarkStart w:id="25" w:name="内循环"/>
      <w:bookmarkEnd w:id="25"/>
      <w:r>
        <w:t xml:space="preserve">3. 内循环</w:t>
      </w:r>
    </w:p>
    <w:p>
      <w:pPr>
        <w:pStyle w:val="FirstParagraph"/>
      </w:pPr>
      <w:r>
        <w:t xml:space="preserve">执行最频繁的指令决定了程序执行的总时间，把这些指令称为程序的内循环。</w:t>
      </w:r>
    </w:p>
    <w:p>
      <w:pPr>
        <w:pStyle w:val="Heading3"/>
      </w:pPr>
      <w:bookmarkStart w:id="26" w:name="成本模型"/>
      <w:bookmarkEnd w:id="26"/>
      <w:r>
        <w:t xml:space="preserve">4. 成本模型</w:t>
      </w:r>
    </w:p>
    <w:p>
      <w:pPr>
        <w:pStyle w:val="FirstParagraph"/>
      </w:pPr>
      <w:r>
        <w:t xml:space="preserve">使用成本模型来评估算法，例如数组的访问次数就是一种成本模型。</w:t>
      </w:r>
    </w:p>
    <w:p>
      <w:pPr>
        <w:pStyle w:val="Heading2"/>
      </w:pPr>
      <w:bookmarkStart w:id="27" w:name="注意事项"/>
      <w:bookmarkEnd w:id="27"/>
      <w:r>
        <w:t xml:space="preserve">注意事项</w:t>
      </w:r>
    </w:p>
    <w:p>
      <w:pPr>
        <w:pStyle w:val="Heading3"/>
      </w:pPr>
      <w:bookmarkStart w:id="28" w:name="大常数"/>
      <w:bookmarkEnd w:id="28"/>
      <w:r>
        <w:t xml:space="preserve">1. 大常数</w:t>
      </w:r>
    </w:p>
    <w:p>
      <w:pPr>
        <w:pStyle w:val="FirstParagraph"/>
      </w:pPr>
      <w:r>
        <w:t xml:space="preserve">在求近似时，如果低级项的常数系数很大，那么近似的结果是错误的。</w:t>
      </w:r>
    </w:p>
    <w:p>
      <w:pPr>
        <w:pStyle w:val="Heading3"/>
      </w:pPr>
      <w:bookmarkStart w:id="29" w:name="缓存"/>
      <w:bookmarkEnd w:id="29"/>
      <w:r>
        <w:t xml:space="preserve">2. 缓存</w:t>
      </w:r>
    </w:p>
    <w:p>
      <w:pPr>
        <w:pStyle w:val="FirstParagraph"/>
      </w:pPr>
      <w:r>
        <w:t xml:space="preserve">计算机系统会使用缓存技术来组织内存，访问数组相邻的元素会比访问不相邻的元素快很多。</w:t>
      </w:r>
    </w:p>
    <w:p>
      <w:pPr>
        <w:pStyle w:val="Heading3"/>
      </w:pPr>
      <w:bookmarkStart w:id="30" w:name="对最坏情况下的性能的保证"/>
      <w:bookmarkEnd w:id="30"/>
      <w:r>
        <w:t xml:space="preserve">3. 对最坏情况下的性能的保证</w:t>
      </w:r>
    </w:p>
    <w:p>
      <w:pPr>
        <w:pStyle w:val="FirstParagraph"/>
      </w:pPr>
      <w:r>
        <w:t xml:space="preserve">在核反应堆、心脏起搏器或者刹车控制器中的软件，最坏情况下的性能是十分重要的。</w:t>
      </w:r>
    </w:p>
    <w:p>
      <w:pPr>
        <w:pStyle w:val="Heading3"/>
      </w:pPr>
      <w:bookmarkStart w:id="31" w:name="随机化算法"/>
      <w:bookmarkEnd w:id="31"/>
      <w:r>
        <w:t xml:space="preserve">4. 随机化算法</w:t>
      </w:r>
    </w:p>
    <w:p>
      <w:pPr>
        <w:pStyle w:val="FirstParagraph"/>
      </w:pPr>
      <w:r>
        <w:t xml:space="preserve">通过打乱输入，去除算法对输入的依赖。</w:t>
      </w:r>
    </w:p>
    <w:p>
      <w:pPr>
        <w:pStyle w:val="Heading3"/>
      </w:pPr>
      <w:bookmarkStart w:id="32" w:name="均摊分析"/>
      <w:bookmarkEnd w:id="32"/>
      <w:r>
        <w:t xml:space="preserve">5. 均摊分析</w:t>
      </w:r>
    </w:p>
    <w:p>
      <w:pPr>
        <w:pStyle w:val="FirstParagraph"/>
      </w:pPr>
      <w:r>
        <w:t xml:space="preserve">将所有操作的总成本除于操作总数来将成本均摊。例如对一个空栈进行 N 次连续的 push() 调用需要访问数组的次数为 N+4+8+16+...+2N=5N-4（N 是向数组写入元素的次数，其余都是调整数组大小时进行复制需要的访问数组次数），均摊后访问数组的平均次数为常数。</w:t>
      </w:r>
    </w:p>
    <w:p>
      <w:pPr>
        <w:pStyle w:val="Heading2"/>
      </w:pPr>
      <w:bookmarkStart w:id="33" w:name="threesum"/>
      <w:bookmarkEnd w:id="33"/>
      <w:r>
        <w:t xml:space="preserve">ThreeSum</w:t>
      </w:r>
    </w:p>
    <w:p>
      <w:pPr>
        <w:pStyle w:val="FirstParagraph"/>
      </w:pPr>
      <w:r>
        <w:t xml:space="preserve">ThreeSum 用于统计一个数组中和为 0 的三元组数量。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ThreeSum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34" w:name="threesumslow"/>
      <w:bookmarkEnd w:id="34"/>
      <w:r>
        <w:t xml:space="preserve">1. ThreeSumSlow</w:t>
      </w:r>
    </w:p>
    <w:p>
      <w:pPr>
        <w:pStyle w:val="FirstParagraph"/>
      </w:pPr>
      <w:r>
        <w:t xml:space="preserve">该算法的内循环为</w:t>
      </w:r>
      <w:r>
        <w:t xml:space="preserve"> </w:t>
      </w:r>
      <w:r>
        <w:rPr>
          <w:rStyle w:val="VerbatimChar"/>
        </w:rPr>
        <w:t xml:space="preserve">if (nums[i] + nums[j] + nums[k] == 0)</w:t>
      </w:r>
      <w:r>
        <w:t xml:space="preserve"> </w:t>
      </w:r>
      <w:r>
        <w:t xml:space="preserve">语句，总共执行的次数为 N(N-1)(N-2) = N</w:t>
      </w:r>
      <w:r>
        <w:t xml:space="preserve">3</w:t>
      </w:r>
      <w:r>
        <w:t xml:space="preserve">/6-N</w:t>
      </w:r>
      <w:r>
        <w:t xml:space="preserve">2</w:t>
      </w:r>
      <w:r>
        <w:t xml:space="preserve">/2+N/3，因此它的近似执行次数为 ~N</w:t>
      </w:r>
      <w:r>
        <w:t xml:space="preserve">3</w:t>
      </w:r>
      <w:r>
        <w:t xml:space="preserve">/6，增长数量级为 O(N</w:t>
      </w:r>
      <w:r>
        <w:t xml:space="preserve">3</w:t>
      </w:r>
      <w:r>
        <w:t xml:space="preserve">)。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ThreeSumSlow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ThreeSum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cnt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N; i++)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i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j &lt; N; j++)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 = j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k &lt; N; k++) {</w:t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(nums[i] + nums[j] + nums[k]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            cnt++;</w:t>
      </w:r>
      <w:r>
        <w:br w:type="textWrapping"/>
      </w:r>
      <w:r>
        <w:rPr>
          <w:rStyle w:val="NormalTok"/>
        </w:rPr>
        <w:t xml:space="preserve">                    }</w:t>
      </w:r>
      <w:r>
        <w:br w:type="textWrapping"/>
      </w:r>
      <w:r>
        <w:rPr>
          <w:rStyle w:val="NormalTok"/>
        </w:rPr>
        <w:t xml:space="preserve">                }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cnt;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35" w:name="threesumbinarysearch"/>
      <w:bookmarkEnd w:id="35"/>
      <w:r>
        <w:t xml:space="preserve">2. ThreeSumBinarySearch</w:t>
      </w:r>
    </w:p>
    <w:p>
      <w:pPr>
        <w:pStyle w:val="FirstParagraph"/>
      </w:pPr>
      <w:r>
        <w:t xml:space="preserve">将数组进行排序，对两个元素求和，并用二分查找方法查找是否存在该和的相反数，如果存在，就说明存在和为 0 的三元组。</w:t>
      </w:r>
    </w:p>
    <w:p>
      <w:pPr>
        <w:pStyle w:val="BodyText"/>
      </w:pPr>
      <w:r>
        <w:t xml:space="preserve">应该注意的是，只有数组不含有相同元素才能使用这种解法，否则二分查找的结果会出错。</w:t>
      </w:r>
    </w:p>
    <w:p>
      <w:pPr>
        <w:pStyle w:val="BodyText"/>
      </w:pPr>
      <w:r>
        <w:t xml:space="preserve">该方法可以将 ThreeSum 算法增长数量级降低为 O(N</w:t>
      </w:r>
      <w:r>
        <w:t xml:space="preserve">2</w:t>
      </w:r>
      <w:r>
        <w:t xml:space="preserve">logN)。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ThreeSumBinarySearch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ThreeSum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sort</w:t>
      </w:r>
      <w:r>
        <w:rPr>
          <w:rStyle w:val="NormalTok"/>
        </w:rPr>
        <w:t xml:space="preserve">(nums);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cnt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N; i++)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i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j &lt; N; j++)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target = -nums[i] - nums[j];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 = BinarySearch.</w:t>
      </w:r>
      <w:r>
        <w:rPr>
          <w:rStyle w:val="FunctionTok"/>
        </w:rPr>
        <w:t xml:space="preserve">search</w:t>
      </w:r>
      <w:r>
        <w:rPr>
          <w:rStyle w:val="NormalTok"/>
        </w:rPr>
        <w:t xml:space="preserve">(nums, target);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CommentTok"/>
        </w:rPr>
        <w:t xml:space="preserve">// 应该注意这里的下标必须大于 j，否则会重复统计。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(index &gt; j) {</w:t>
      </w:r>
      <w:r>
        <w:br w:type="textWrapping"/>
      </w:r>
      <w:r>
        <w:rPr>
          <w:rStyle w:val="NormalTok"/>
        </w:rPr>
        <w:t xml:space="preserve">                    cnt++;</w:t>
      </w:r>
      <w:r>
        <w:br w:type="textWrapping"/>
      </w:r>
      <w:r>
        <w:rPr>
          <w:rStyle w:val="NormalTok"/>
        </w:rPr>
        <w:t xml:space="preserve">                }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cnt;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BinarySearch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search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target)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h =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(l &lt;= h)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 = l + (h - l) /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(target == nums[m])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m;</w:t>
      </w:r>
      <w:r>
        <w:br w:type="textWrapping"/>
      </w:r>
      <w:r>
        <w:rPr>
          <w:rStyle w:val="NormalTok"/>
        </w:rPr>
        <w:t xml:space="preserve">    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(target &gt; nums[m]) {</w:t>
      </w:r>
      <w:r>
        <w:br w:type="textWrapping"/>
      </w:r>
      <w:r>
        <w:rPr>
          <w:rStyle w:val="NormalTok"/>
        </w:rPr>
        <w:t xml:space="preserve">                l = m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    h = m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36" w:name="threesumtwopointer"/>
      <w:bookmarkEnd w:id="36"/>
      <w:r>
        <w:t xml:space="preserve">3. ThreeSumTwoPointer</w:t>
      </w:r>
    </w:p>
    <w:p>
      <w:pPr>
        <w:pStyle w:val="FirstParagraph"/>
      </w:pPr>
      <w:r>
        <w:t xml:space="preserve">更有效的方法是先将数组排序，然后使用双指针进行查找，时间复杂度为 O(N</w:t>
      </w:r>
      <w:r>
        <w:t xml:space="preserve">2</w:t>
      </w:r>
      <w:r>
        <w:t xml:space="preserve">)。</w:t>
      </w:r>
    </w:p>
    <w:p>
      <w:pPr>
        <w:pStyle w:val="BodyText"/>
      </w:pPr>
      <w:r>
        <w:t xml:space="preserve">同样不适用与数组存在重复元素的情况。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ThreeSumTwoPointer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ThreeSum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cnt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sort</w:t>
      </w:r>
      <w:r>
        <w:rPr>
          <w:rStyle w:val="NormalTok"/>
        </w:rPr>
        <w:t xml:space="preserve">(nums);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N -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 = i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h = N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target = -nums[i];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(l &lt; h)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sum = nums[l] + nums[h];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(sum == target) {</w:t>
      </w:r>
      <w:r>
        <w:br w:type="textWrapping"/>
      </w:r>
      <w:r>
        <w:rPr>
          <w:rStyle w:val="NormalTok"/>
        </w:rPr>
        <w:t xml:space="preserve">                    cnt++;</w:t>
      </w:r>
      <w:r>
        <w:br w:type="textWrapping"/>
      </w:r>
      <w:r>
        <w:rPr>
          <w:rStyle w:val="NormalTok"/>
        </w:rPr>
        <w:t xml:space="preserve">                    l++;</w:t>
      </w:r>
      <w:r>
        <w:br w:type="textWrapping"/>
      </w:r>
      <w:r>
        <w:rPr>
          <w:rStyle w:val="NormalTok"/>
        </w:rPr>
        <w:t xml:space="preserve">                    h--;</w:t>
      </w:r>
      <w:r>
        <w:br w:type="textWrapping"/>
      </w:r>
      <w:r>
        <w:rPr>
          <w:rStyle w:val="NormalTok"/>
        </w:rPr>
        <w:t xml:space="preserve">        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(sum &lt; target) {</w:t>
      </w:r>
      <w:r>
        <w:br w:type="textWrapping"/>
      </w:r>
      <w:r>
        <w:rPr>
          <w:rStyle w:val="NormalTok"/>
        </w:rPr>
        <w:t xml:space="preserve">                    l++;</w:t>
      </w:r>
      <w:r>
        <w:br w:type="textWrapping"/>
      </w:r>
      <w:r>
        <w:rPr>
          <w:rStyle w:val="NormalTok"/>
        </w:rPr>
        <w:t xml:space="preserve">        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        h--;</w:t>
      </w:r>
      <w:r>
        <w:br w:type="textWrapping"/>
      </w:r>
      <w:r>
        <w:rPr>
          <w:rStyle w:val="NormalTok"/>
        </w:rPr>
        <w:t xml:space="preserve">                }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cnt;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37" w:name="倍率实验"/>
      <w:bookmarkEnd w:id="37"/>
      <w:r>
        <w:t xml:space="preserve">倍率实验</w:t>
      </w:r>
    </w:p>
    <w:p>
      <w:pPr>
        <w:pStyle w:val="FirstParagraph"/>
      </w:pPr>
      <w:r>
        <w:t xml:space="preserve">如果 T(N) ~ aN</w:t>
      </w:r>
      <w:r>
        <w:t xml:space="preserve">b</w:t>
      </w:r>
      <w:r>
        <w:t xml:space="preserve">logN，那么 T(2N)/T(N) ~ 2</w:t>
      </w:r>
      <w:r>
        <w:t xml:space="preserve">b</w:t>
      </w:r>
      <w:r>
        <w:t xml:space="preserve">。</w:t>
      </w:r>
    </w:p>
    <w:p>
      <w:pPr>
        <w:pStyle w:val="BodyText"/>
      </w:pPr>
      <w:r>
        <w:t xml:space="preserve">例如对于暴力的 ThreeSum 算法，近似时间为 ~N</w:t>
      </w:r>
      <w:r>
        <w:t xml:space="preserve">3</w:t>
      </w:r>
      <w:r>
        <w:t xml:space="preserve">/6。进行如下实验：多次运行该算法，每次取的 N 值为前一次的两倍，统计每次执行的时间，并统计本次运行时间与前一次运行时间的比值，得到如下结果：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N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Time(ms)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Ratio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500</w:t>
            </w:r>
          </w:p>
        </w:tc>
        <w:tc>
          <w:p>
            <w:pPr>
              <w:pStyle w:val="Compact"/>
              <w:jc w:val="center"/>
            </w:pPr>
            <w:r>
              <w:t xml:space="preserve">48</w:t>
            </w:r>
          </w:p>
        </w:tc>
        <w:tc>
          <w:p>
            <w:pPr>
              <w:pStyle w:val="Compact"/>
              <w:jc w:val="center"/>
            </w:pPr>
            <w:r>
              <w:t xml:space="preserve">/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1000</w:t>
            </w:r>
          </w:p>
        </w:tc>
        <w:tc>
          <w:p>
            <w:pPr>
              <w:pStyle w:val="Compact"/>
              <w:jc w:val="center"/>
            </w:pPr>
            <w:r>
              <w:t xml:space="preserve">320</w:t>
            </w:r>
          </w:p>
        </w:tc>
        <w:tc>
          <w:p>
            <w:pPr>
              <w:pStyle w:val="Compact"/>
              <w:jc w:val="center"/>
            </w:pPr>
            <w:r>
              <w:t xml:space="preserve">6.7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2000</w:t>
            </w:r>
          </w:p>
        </w:tc>
        <w:tc>
          <w:p>
            <w:pPr>
              <w:pStyle w:val="Compact"/>
              <w:jc w:val="center"/>
            </w:pPr>
            <w:r>
              <w:t xml:space="preserve">555</w:t>
            </w:r>
          </w:p>
        </w:tc>
        <w:tc>
          <w:p>
            <w:pPr>
              <w:pStyle w:val="Compact"/>
              <w:jc w:val="center"/>
            </w:pPr>
            <w:r>
              <w:t xml:space="preserve">1.7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4000</w:t>
            </w:r>
          </w:p>
        </w:tc>
        <w:tc>
          <w:p>
            <w:pPr>
              <w:pStyle w:val="Compact"/>
              <w:jc w:val="center"/>
            </w:pPr>
            <w:r>
              <w:t xml:space="preserve">4105</w:t>
            </w:r>
          </w:p>
        </w:tc>
        <w:tc>
          <w:p>
            <w:pPr>
              <w:pStyle w:val="Compact"/>
              <w:jc w:val="center"/>
            </w:pPr>
            <w:r>
              <w:t xml:space="preserve">7.4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8000</w:t>
            </w:r>
          </w:p>
        </w:tc>
        <w:tc>
          <w:p>
            <w:pPr>
              <w:pStyle w:val="Compact"/>
              <w:jc w:val="center"/>
            </w:pPr>
            <w:r>
              <w:t xml:space="preserve">33575</w:t>
            </w:r>
          </w:p>
        </w:tc>
        <w:tc>
          <w:p>
            <w:pPr>
              <w:pStyle w:val="Compact"/>
              <w:jc w:val="center"/>
            </w:pPr>
            <w:r>
              <w:t xml:space="preserve">8.2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16000</w:t>
            </w:r>
          </w:p>
        </w:tc>
        <w:tc>
          <w:p>
            <w:pPr>
              <w:pStyle w:val="Compact"/>
              <w:jc w:val="center"/>
            </w:pPr>
            <w:r>
              <w:t xml:space="preserve">268909</w:t>
            </w:r>
          </w:p>
        </w:tc>
        <w:tc>
          <w:p>
            <w:pPr>
              <w:pStyle w:val="Compact"/>
              <w:jc w:val="center"/>
            </w:pPr>
            <w:r>
              <w:t xml:space="preserve">8.0</w:t>
            </w:r>
          </w:p>
        </w:tc>
      </w:tr>
    </w:tbl>
    <w:p>
      <w:pPr>
        <w:pStyle w:val="BodyText"/>
      </w:pPr>
      <w:r>
        <w:t xml:space="preserve">可以看到，T(2N)/T(N) ~ 2</w:t>
      </w:r>
      <w:r>
        <w:t xml:space="preserve">3</w:t>
      </w:r>
      <w:r>
        <w:t xml:space="preserve">，因此可以确定 T(N) ~ aN</w:t>
      </w:r>
      <w:r>
        <w:t xml:space="preserve">3</w:t>
      </w:r>
      <w:r>
        <w:t xml:space="preserve">logN。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RatioTest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</w:t>
      </w:r>
      <w:r>
        <w:rPr>
          <w:rStyle w:val="DecValTok"/>
        </w:rPr>
        <w:t xml:space="preserve">500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loopTimes =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preTime =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(loopTimes-- &gt;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[N];</w:t>
      </w:r>
      <w:r>
        <w:br w:type="textWrapping"/>
      </w:r>
      <w:r>
        <w:rPr>
          <w:rStyle w:val="NormalTok"/>
        </w:rPr>
        <w:t xml:space="preserve">            StopWatch.</w:t>
      </w:r>
      <w:r>
        <w:rPr>
          <w:rStyle w:val="FunctionTok"/>
        </w:rPr>
        <w:t xml:space="preserve">start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ThreeSum threeSum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ThreeSumSlow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cnt = threeSum.</w:t>
      </w:r>
      <w:r>
        <w:rPr>
          <w:rStyle w:val="FunctionTok"/>
        </w:rPr>
        <w:t xml:space="preserve">count</w:t>
      </w:r>
      <w:r>
        <w:rPr>
          <w:rStyle w:val="NormalTok"/>
        </w:rPr>
        <w:t xml:space="preserve">(nums);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(cnt);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elapsedTime = StopWatch.</w:t>
      </w:r>
      <w:r>
        <w:rPr>
          <w:rStyle w:val="FunctionTok"/>
        </w:rPr>
        <w:t xml:space="preserve">elapsedTime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ratio = preTime ==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 ?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: elapsedTime / preTime;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(N + </w:t>
      </w:r>
      <w:r>
        <w:rPr>
          <w:rStyle w:val="StringTok"/>
        </w:rPr>
        <w:t xml:space="preserve">"  "</w:t>
      </w:r>
      <w:r>
        <w:rPr>
          <w:rStyle w:val="NormalTok"/>
        </w:rPr>
        <w:t xml:space="preserve"> + elapsedTime + </w:t>
      </w:r>
      <w:r>
        <w:rPr>
          <w:rStyle w:val="StringTok"/>
        </w:rPr>
        <w:t xml:space="preserve">"  "</w:t>
      </w:r>
      <w:r>
        <w:rPr>
          <w:rStyle w:val="NormalTok"/>
        </w:rPr>
        <w:t xml:space="preserve"> + ratio);</w:t>
      </w:r>
      <w:r>
        <w:br w:type="textWrapping"/>
      </w:r>
      <w:r>
        <w:rPr>
          <w:rStyle w:val="NormalTok"/>
        </w:rPr>
        <w:t xml:space="preserve">            preTime = elapsedTime;</w:t>
      </w:r>
      <w:r>
        <w:br w:type="textWrapping"/>
      </w:r>
      <w:r>
        <w:rPr>
          <w:rStyle w:val="NormalTok"/>
        </w:rPr>
        <w:t xml:space="preserve">            N *=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StopWatch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long</w:t>
      </w:r>
      <w:r>
        <w:rPr>
          <w:rStyle w:val="NormalTok"/>
        </w:rPr>
        <w:t xml:space="preserve"> start;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start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start =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currentTimeMillis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elapsedTime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long</w:t>
      </w:r>
      <w:r>
        <w:rPr>
          <w:rStyle w:val="NormalTok"/>
        </w:rPr>
        <w:t xml:space="preserve"> now =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currentTimeMillis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(now - start) / </w:t>
      </w:r>
      <w:r>
        <w:rPr>
          <w:rStyle w:val="FloatTok"/>
        </w:rPr>
        <w:t xml:space="preserve">1000.0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3bc511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e6962710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2022-06-04T04:14:48Z</dcterms:created>
  <dcterms:modified xsi:type="dcterms:W3CDTF">2022-06-04T04:14:48Z</dcterms:modified>
</cp:coreProperties>
</file>