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中介者mediator"/>
      <w:bookmarkEnd w:id="21"/>
      <w:r>
        <w:t xml:space="preserve">5. 中介者（Mediator）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集中相关对象之间复杂的沟通和控制方式。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  <w:numPr>
          <w:numId w:val="1001"/>
          <w:ilvl w:val="0"/>
        </w:numPr>
      </w:pPr>
      <w:r>
        <w:t xml:space="preserve">Mediator：中介者，定义一个接口用于与各同事（Colleague）对象通信。</w:t>
      </w:r>
    </w:p>
    <w:p>
      <w:pPr>
        <w:pStyle w:val="Compact"/>
        <w:numPr>
          <w:numId w:val="1001"/>
          <w:ilvl w:val="0"/>
        </w:numPr>
      </w:pPr>
      <w:r>
        <w:t xml:space="preserve">Colleague：同事，相关对象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Alarm（闹钟）、CoffeePot（咖啡壶）、Calendar（日历）、Sprinkler（喷头）是一组相关的对象，在某个对象的事件产生时需要去操作其它对象，形成了下面这种依赖结构：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使用中介者模式可以将复杂的依赖结构变成星形结构：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Colleague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onEvent</w:t>
      </w:r>
      <w:r>
        <w:rPr>
          <w:rStyle w:val="NormalTok"/>
        </w:rPr>
        <w:t xml:space="preserve">(Mediator mediator);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Alarm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Colleague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onEvent</w:t>
      </w:r>
      <w:r>
        <w:rPr>
          <w:rStyle w:val="NormalTok"/>
        </w:rPr>
        <w:t xml:space="preserve">(Mediator mediator) {</w:t>
      </w:r>
      <w:r>
        <w:br w:type="textWrapping"/>
      </w:r>
      <w:r>
        <w:rPr>
          <w:rStyle w:val="NormalTok"/>
        </w:rPr>
        <w:t xml:space="preserve">        mediator.</w:t>
      </w:r>
      <w:r>
        <w:rPr>
          <w:rStyle w:val="FunctionTok"/>
        </w:rPr>
        <w:t xml:space="preserve">doEvent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"alarm"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doAlarm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"doAlarm()"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CoffeePot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Colleague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onEvent</w:t>
      </w:r>
      <w:r>
        <w:rPr>
          <w:rStyle w:val="NormalTok"/>
        </w:rPr>
        <w:t xml:space="preserve">(Mediator mediator) {</w:t>
      </w:r>
      <w:r>
        <w:br w:type="textWrapping"/>
      </w:r>
      <w:r>
        <w:rPr>
          <w:rStyle w:val="NormalTok"/>
        </w:rPr>
        <w:t xml:space="preserve">        mediator.</w:t>
      </w:r>
      <w:r>
        <w:rPr>
          <w:rStyle w:val="FunctionTok"/>
        </w:rPr>
        <w:t xml:space="preserve">doEvent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"coffeePot"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doCoffeePot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"doCoffeePot()"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Calender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Colleague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onEvent</w:t>
      </w:r>
      <w:r>
        <w:rPr>
          <w:rStyle w:val="NormalTok"/>
        </w:rPr>
        <w:t xml:space="preserve">(Mediator mediator) {</w:t>
      </w:r>
      <w:r>
        <w:br w:type="textWrapping"/>
      </w:r>
      <w:r>
        <w:rPr>
          <w:rStyle w:val="NormalTok"/>
        </w:rPr>
        <w:t xml:space="preserve">        mediator.</w:t>
      </w:r>
      <w:r>
        <w:rPr>
          <w:rStyle w:val="FunctionTok"/>
        </w:rPr>
        <w:t xml:space="preserve">doEvent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"calender"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doCalender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"doCalender()"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Sprinkler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Colleague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onEvent</w:t>
      </w:r>
      <w:r>
        <w:rPr>
          <w:rStyle w:val="NormalTok"/>
        </w:rPr>
        <w:t xml:space="preserve">(Mediator mediator) {</w:t>
      </w:r>
      <w:r>
        <w:br w:type="textWrapping"/>
      </w:r>
      <w:r>
        <w:rPr>
          <w:rStyle w:val="NormalTok"/>
        </w:rPr>
        <w:t xml:space="preserve">        mediator.</w:t>
      </w:r>
      <w:r>
        <w:rPr>
          <w:rStyle w:val="FunctionTok"/>
        </w:rPr>
        <w:t xml:space="preserve">doEvent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"sprinkler"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doSprinkler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"doSprinkler()"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Mediator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doEvent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eventType);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ConcreteMediator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Mediator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Alarm alarm;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CoffeePot coffeePot;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Calender calender;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Sprinkler sprinkler;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ConcreteMediator</w:t>
      </w:r>
      <w:r>
        <w:rPr>
          <w:rStyle w:val="NormalTok"/>
        </w:rPr>
        <w:t xml:space="preserve">(Alarm alarm, CoffeePot coffeePot, Calender calender, Sprinkler sprinkler)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alarm</w:t>
      </w:r>
      <w:r>
        <w:rPr>
          <w:rStyle w:val="NormalTok"/>
        </w:rPr>
        <w:t xml:space="preserve"> = alarm;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coffeePot</w:t>
      </w:r>
      <w:r>
        <w:rPr>
          <w:rStyle w:val="NormalTok"/>
        </w:rPr>
        <w:t xml:space="preserve"> = coffeePot;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calender</w:t>
      </w:r>
      <w:r>
        <w:rPr>
          <w:rStyle w:val="NormalTok"/>
        </w:rPr>
        <w:t xml:space="preserve"> = calender;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sprinkler</w:t>
      </w:r>
      <w:r>
        <w:rPr>
          <w:rStyle w:val="NormalTok"/>
        </w:rPr>
        <w:t xml:space="preserve"> = sprinkler;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doEvent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eventType)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switch</w:t>
      </w:r>
      <w:r>
        <w:rPr>
          <w:rStyle w:val="NormalTok"/>
        </w:rPr>
        <w:t xml:space="preserve"> (eventType)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"alarm"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doAlarmEvent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"coffeePot"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doCoffeePotEvent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"calender"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doCalenderEvent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default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doSprinklerEvent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doAlarmEvent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alarm.</w:t>
      </w:r>
      <w:r>
        <w:rPr>
          <w:rStyle w:val="FunctionTok"/>
        </w:rPr>
        <w:t xml:space="preserve">doAlarm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coffeePot.</w:t>
      </w:r>
      <w:r>
        <w:rPr>
          <w:rStyle w:val="FunctionTok"/>
        </w:rPr>
        <w:t xml:space="preserve">doCoffeePot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calender.</w:t>
      </w:r>
      <w:r>
        <w:rPr>
          <w:rStyle w:val="FunctionTok"/>
        </w:rPr>
        <w:t xml:space="preserve">doCalender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sprinkler.</w:t>
      </w:r>
      <w:r>
        <w:rPr>
          <w:rStyle w:val="FunctionTok"/>
        </w:rPr>
        <w:t xml:space="preserve">doSprinkler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doCoffeePotEvent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...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doCalenderEvent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...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doSprinklerEvent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...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Alarm alarm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Alarm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CoffeePot coffeePot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CoffeePot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Calender calender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Calender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Sprinkler sprinkler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Sprinkler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Mediator mediator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ConcreteMediator</w:t>
      </w:r>
      <w:r>
        <w:rPr>
          <w:rStyle w:val="NormalTok"/>
        </w:rPr>
        <w:t xml:space="preserve">(alarm, coffeePot, calender, sprinkler);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闹钟事件到达，调用中介者就可以操作相关对象</w:t>
      </w:r>
      <w:r>
        <w:br w:type="textWrapping"/>
      </w:r>
      <w:r>
        <w:rPr>
          <w:rStyle w:val="NormalTok"/>
        </w:rPr>
        <w:t xml:space="preserve">        alarm.</w:t>
      </w:r>
      <w:r>
        <w:rPr>
          <w:rStyle w:val="FunctionTok"/>
        </w:rPr>
        <w:t xml:space="preserve">onEvent</w:t>
      </w:r>
      <w:r>
        <w:rPr>
          <w:rStyle w:val="NormalTok"/>
        </w:rPr>
        <w:t xml:space="preserve">(mediator);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FunctionTok"/>
        </w:rPr>
        <w:t xml:space="preserve">doAlarm</w:t>
      </w:r>
      <w:r>
        <w:rPr>
          <w:rStyle w:val="NormalTok"/>
        </w:rPr>
        <w:t xml:space="preserve">()</w:t>
      </w:r>
      <w:r>
        <w:br w:type="textWrapping"/>
      </w:r>
      <w:r>
        <w:rPr>
          <w:rStyle w:val="FunctionTok"/>
        </w:rPr>
        <w:t xml:space="preserve">doCoffeePot</w:t>
      </w:r>
      <w:r>
        <w:rPr>
          <w:rStyle w:val="NormalTok"/>
        </w:rPr>
        <w:t xml:space="preserve">()</w:t>
      </w:r>
      <w:r>
        <w:br w:type="textWrapping"/>
      </w:r>
      <w:r>
        <w:rPr>
          <w:rStyle w:val="FunctionTok"/>
        </w:rPr>
        <w:t xml:space="preserve">doCalender</w:t>
      </w:r>
      <w:r>
        <w:rPr>
          <w:rStyle w:val="NormalTok"/>
        </w:rPr>
        <w:t xml:space="preserve">()</w:t>
      </w:r>
      <w:r>
        <w:br w:type="textWrapping"/>
      </w:r>
      <w:r>
        <w:rPr>
          <w:rStyle w:val="FunctionTok"/>
        </w:rPr>
        <w:t xml:space="preserve">doSprinkler</w:t>
      </w:r>
      <w:r>
        <w:rPr>
          <w:rStyle w:val="NormalTok"/>
        </w:rPr>
        <w:t xml:space="preserve">()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2"/>
          <w:ilvl w:val="0"/>
        </w:numPr>
      </w:pPr>
      <w:r>
        <w:t xml:space="preserve">All scheduleXXX() methods of</w:t>
      </w:r>
      <w:r>
        <w:t xml:space="preserve"> </w:t>
      </w:r>
      <w:hyperlink r:id="rId26">
        <w:r>
          <w:rPr>
            <w:rStyle w:val="Hyperlink"/>
          </w:rPr>
          <w:t xml:space="preserve">java.util.Timer</w:t>
        </w:r>
      </w:hyperlink>
    </w:p>
    <w:p>
      <w:pPr>
        <w:pStyle w:val="Compact"/>
        <w:numPr>
          <w:numId w:val="1002"/>
          <w:ilvl w:val="0"/>
        </w:numPr>
      </w:pPr>
      <w:hyperlink r:id="rId27">
        <w:r>
          <w:rPr>
            <w:rStyle w:val="Hyperlink"/>
          </w:rPr>
          <w:t xml:space="preserve">java.util.concurrent.Executor#execute()</w:t>
        </w:r>
      </w:hyperlink>
    </w:p>
    <w:p>
      <w:pPr>
        <w:pStyle w:val="Compact"/>
        <w:numPr>
          <w:numId w:val="1002"/>
          <w:ilvl w:val="0"/>
        </w:numPr>
      </w:pPr>
      <w:r>
        <w:t xml:space="preserve">submit() and invokeXXX() methods of</w:t>
      </w:r>
      <w:r>
        <w:t xml:space="preserve"> </w:t>
      </w:r>
      <w:hyperlink r:id="rId28">
        <w:r>
          <w:rPr>
            <w:rStyle w:val="Hyperlink"/>
          </w:rPr>
          <w:t xml:space="preserve">java.util.concurrent.ExecutorService</w:t>
        </w:r>
      </w:hyperlink>
    </w:p>
    <w:p>
      <w:pPr>
        <w:pStyle w:val="Compact"/>
        <w:numPr>
          <w:numId w:val="1002"/>
          <w:ilvl w:val="0"/>
        </w:numPr>
      </w:pPr>
      <w:r>
        <w:t xml:space="preserve">scheduleXXX() methods of</w:t>
      </w:r>
      <w:r>
        <w:t xml:space="preserve"> </w:t>
      </w:r>
      <w:hyperlink r:id="rId29">
        <w:r>
          <w:rPr>
            <w:rStyle w:val="Hyperlink"/>
          </w:rPr>
          <w:t xml:space="preserve">java.util.concurrent.ScheduledExecutorService</w:t>
        </w:r>
      </w:hyperlink>
    </w:p>
    <w:p>
      <w:pPr>
        <w:pStyle w:val="Compact"/>
        <w:numPr>
          <w:numId w:val="1002"/>
          <w:ilvl w:val="0"/>
        </w:numPr>
      </w:pPr>
      <w:hyperlink r:id="rId30">
        <w:r>
          <w:rPr>
            <w:rStyle w:val="Hyperlink"/>
          </w:rPr>
          <w:t xml:space="preserve">java.lang.reflect.Method#invoke()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c52d7d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74d36c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://docs.oracle.com/javase/8/docs/api/java/lang/reflect/Method.html#invoke-java.lang.Object-java.lang.Object...-" TargetMode="External" /><Relationship Type="http://schemas.openxmlformats.org/officeDocument/2006/relationships/hyperlink" Id="rId26" Target="http://docs.oracle.com/javase/8/docs/api/java/util/Timer.html" TargetMode="External" /><Relationship Type="http://schemas.openxmlformats.org/officeDocument/2006/relationships/hyperlink" Id="rId27" Target="http://docs.oracle.com/javase/8/docs/api/java/util/concurrent/Executor.html#execute-java.lang.Runnable-" TargetMode="External" /><Relationship Type="http://schemas.openxmlformats.org/officeDocument/2006/relationships/hyperlink" Id="rId28" Target="http://docs.oracle.com/javase/8/docs/api/java/util/concurrent/ExecutorService.html" TargetMode="External" /><Relationship Type="http://schemas.openxmlformats.org/officeDocument/2006/relationships/hyperlink" Id="rId29" Target="http://docs.oracle.com/javase/8/docs/api/java/util/concurrent/ScheduledExecutorService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docs.oracle.com/javase/8/docs/api/java/lang/reflect/Method.html#invoke-java.lang.Object-java.lang.Object...-" TargetMode="External" /><Relationship Type="http://schemas.openxmlformats.org/officeDocument/2006/relationships/hyperlink" Id="rId26" Target="http://docs.oracle.com/javase/8/docs/api/java/util/Timer.html" TargetMode="External" /><Relationship Type="http://schemas.openxmlformats.org/officeDocument/2006/relationships/hyperlink" Id="rId27" Target="http://docs.oracle.com/javase/8/docs/api/java/util/concurrent/Executor.html#execute-java.lang.Runnable-" TargetMode="External" /><Relationship Type="http://schemas.openxmlformats.org/officeDocument/2006/relationships/hyperlink" Id="rId28" Target="http://docs.oracle.com/javase/8/docs/api/java/util/concurrent/ExecutorService.html" TargetMode="External" /><Relationship Type="http://schemas.openxmlformats.org/officeDocument/2006/relationships/hyperlink" Id="rId29" Target="http://docs.oracle.com/javase/8/docs/api/java/util/concurrent/ScheduledExecutorService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2022-06-04T04:14:46Z</dcterms:created>
  <dcterms:modified xsi:type="dcterms:W3CDTF">2022-06-04T04:14:46Z</dcterms:modified>
</cp:coreProperties>
</file>