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栈的压入弹出序列"/>
      <w:bookmarkEnd w:id="21"/>
      <w:r>
        <w:t xml:space="preserve">31. 栈的压入、弹出序列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输入两个整数序列，第一个序列表示栈的压入顺序，请判断第二个序列是否为该栈的弹出顺序。假设压入栈的所有数字均不相等。</w:t>
      </w:r>
    </w:p>
    <w:p>
      <w:pPr>
        <w:pStyle w:val="BodyText"/>
      </w:pPr>
      <w:r>
        <w:t xml:space="preserve">例如序列 1,2,3,4,5 是某栈的压入顺序，序列 4,5,3,2,1 是该压栈序列对应的一个弹出序列，但 4,3,5,1,2 就不可能是该压栈序列的弹出序列。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使用一个栈来模拟压入弹出操作。每次入栈一个元素后，都要判断一下栈顶元素是不是当前出栈序列 popSequence 的第一个元素，如果是的话则执行出栈操作并将 popSequence 往后移一位，继续进行判断。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IsPopOrder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pushSequence,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popSequence)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pushSequence.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pushIndex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popIndex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pushIndex &lt; n; pushIndex++) {</w:t>
      </w:r>
      <w:r>
        <w:br w:type="textWrapping"/>
      </w:r>
      <w:r>
        <w:rPr>
          <w:rStyle w:val="NormalTok"/>
        </w:rPr>
        <w:t xml:space="preserve">        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(pushSequence[pushIndex]);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(popIndex &lt; n &amp;&amp; !stack.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</w:t>
      </w:r>
      <w:r>
        <w:br w:type="textWrapping"/>
      </w:r>
      <w:r>
        <w:rPr>
          <w:rStyle w:val="NormalTok"/>
        </w:rPr>
        <w:t xml:space="preserve">                &amp;&amp; stack.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 == popSequence[popIndex]) {</w:t>
      </w:r>
      <w:r>
        <w:br w:type="textWrapping"/>
      </w:r>
      <w:r>
        <w:rPr>
          <w:rStyle w:val="NormalTok"/>
        </w:rPr>
        <w:t xml:space="preserve">            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popIndex++;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a8cfe6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d77d11405cc7470d82554cb392585106?tpId=13&amp;tqId=11174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d77d11405cc7470d82554cb392585106?tpId=13&amp;tqId=11174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