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单元测试"/>
      <w:bookmarkEnd w:id="21"/>
      <w:r>
        <w:t xml:space="preserve">单元测试</w:t>
      </w:r>
    </w:p>
    <w:p>
      <w:pPr>
        <w:pStyle w:val="Heading2"/>
      </w:pPr>
      <w:bookmarkStart w:id="22" w:name="python单元测试"/>
      <w:bookmarkEnd w:id="22"/>
      <w:r>
        <w:t xml:space="preserve">python单元测试</w:t>
      </w:r>
    </w:p>
    <w:p>
      <w:pPr>
        <w:pStyle w:val="FirstParagraph"/>
      </w:pPr>
      <w:r>
        <w:t xml:space="preserve">三无代码不可取（无稳定、无注释、无单测）</w:t>
      </w:r>
    </w:p>
    <w:p>
      <w:pPr>
        <w:pStyle w:val="Compact"/>
        <w:numPr>
          <w:numId w:val="1001"/>
          <w:ilvl w:val="0"/>
        </w:numPr>
      </w:pPr>
      <w:r>
        <w:t xml:space="preserve">保证的代码逻辑的正确性</w:t>
      </w:r>
    </w:p>
    <w:p>
      <w:pPr>
        <w:pStyle w:val="Compact"/>
        <w:numPr>
          <w:numId w:val="1001"/>
          <w:ilvl w:val="0"/>
        </w:numPr>
      </w:pPr>
      <w:r>
        <w:t xml:space="preserve">单测影响设计，易测的代码往往是高内聚低耦合的</w:t>
      </w:r>
    </w:p>
    <w:p>
      <w:pPr>
        <w:pStyle w:val="Compact"/>
        <w:numPr>
          <w:numId w:val="1001"/>
          <w:ilvl w:val="0"/>
        </w:numPr>
      </w:pPr>
      <w:r>
        <w:t xml:space="preserve">回归测试，防止改一处整个服务不可用</w:t>
      </w:r>
    </w:p>
    <w:p>
      <w:pPr>
        <w:pStyle w:val="FirstParagraph"/>
      </w:pPr>
      <w:r>
        <w:t xml:space="preserve">单元测试相关的库</w:t>
      </w:r>
    </w:p>
    <w:p>
      <w:pPr>
        <w:pStyle w:val="Compact"/>
        <w:numPr>
          <w:numId w:val="1002"/>
          <w:ilvl w:val="0"/>
        </w:numPr>
      </w:pPr>
      <w:r>
        <w:t xml:space="preserve">nose/pytest较为常用</w:t>
      </w:r>
    </w:p>
    <w:p>
      <w:pPr>
        <w:pStyle w:val="Compact"/>
        <w:numPr>
          <w:numId w:val="1002"/>
          <w:ilvl w:val="0"/>
        </w:numPr>
      </w:pPr>
      <w:r>
        <w:t xml:space="preserve">mock模块用来模拟替换网络请求等</w:t>
      </w:r>
    </w:p>
    <w:p>
      <w:pPr>
        <w:pStyle w:val="Compact"/>
        <w:numPr>
          <w:numId w:val="1002"/>
          <w:ilvl w:val="0"/>
        </w:numPr>
      </w:pPr>
      <w:r>
        <w:t xml:space="preserve">coverage统计测试覆盖率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67e0d27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e4275ad8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2022-06-04T04:27:10Z</dcterms:created>
  <dcterms:modified xsi:type="dcterms:W3CDTF">2022-06-04T04:27:10Z</dcterms:modified>
</cp:coreProperties>
</file>