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1、auto：声明自动变量，一般不使用。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2、break:跳出当前循环。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3、case:开关语句分支。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4、char:声明字符型变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5、const:声明只读变量。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6、continue:结束当前循环，开始下一轮循环。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7、default:开关语句中的“其他”分支。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8、do:循环语句的循环体。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9、double:声明双精度变量或函数。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10、else:条件语句否定分支。（可与if连用）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11、enum:声明枚举类型。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12、extern:声明变量是在其他文件正声明。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13、float:声明浮点型变量或函数。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14、for:循环当中的一种语句。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15、goto:无条件跳语句。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16、int:声明整型变量或函数。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17、if:条件语句。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18、long:声明长整型变量或函数。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19、register:声明寄存器变量。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20、return:子程序返回语句（可以带参数，也可以不带参数）。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21、short:声明短整型变量或函数。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22、signed:生命有符号类型变量或函数。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23、sizeof:计算数据类型长度。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24、static:声明表态变量。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25、struct:声明结构体变量或函数。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26、switch:用于开关语句。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27、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  <w:vertAlign w:val="baseline"/>
        </w:rPr>
        <w:t>typedef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:用以给数据类型取别名（当然还有其他作用）。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28、union:声明联合数据类型。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29、unsigned:声明无符号类型变量或函数。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30、void:声明函数无返回值或无参数，声明无类型指针。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31、volatile:说明变量在程序执行中可被隐含地改变。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32、while:循环语句的循环条件。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TI5MzkxYzhmMzBjNDVkOWJiMjBiNmQyNTlmYTQifQ=="/>
  </w:docVars>
  <w:rsids>
    <w:rsidRoot w:val="6FAF1AD7"/>
    <w:rsid w:val="6FA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2022-09-03T01:28:00Z</dcterms:created>
  <dc:creator>虽千万人吾往矣</dc:creator>
  <cp:lastModifiedBy>虽千万人吾往矣</cp:lastModifiedBy>
  <dcterms:modified xsi:type="dcterms:W3CDTF">2022-09-03T07:51:35Z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95760F8FBE0743E486915386EAA804DD</vt:lpwstr>
  </property>
</Properties>
</file>