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beneficial to ... 对...有益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lease in the sense that ... 只要在...角度来看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Unwind=relax=reduce stress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Schoolwork 课业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Under a great amount of pressure 有很大的压力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stressed out 压力很大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a while 一会儿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Relaxing 令人放松的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More effectively 更有效果地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