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obvious 明显的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be fond of=be into=be crazy about=a huge fan of 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my downtime 在我没事的时候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take place 发生、开展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excitement 激动、兴奋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technique 技巧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tactic 策略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apply 应用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interest 兴趣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force sth on/upon sb 把...强加给...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35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2017-10-07T02:14:20Z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