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1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Some people think that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parents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should teach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children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how to be good members of society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. Others, however, believe that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school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is the place to learn this. Discuss both these views and give your own opinion.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Solution题型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确定话题范围：教育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确定讨论对象：parenting vs. schooling, how to be good members of 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society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中立—两种教育方式互补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教育对象 children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教育的目的how to be good members of society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 xml:space="preserve">教育的方式 parenting vs. schooling   </w:t>
      </w: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具象思维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教育的目的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how to be good members of society</w:t>
      </w: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 xml:space="preserve">To be a valuable member of any society, an individual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should respect and obey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 xml:space="preserve"> the rules and regulations of his or her community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and并列谓语 share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 xml:space="preserve"> the value of the whole society. </w:t>
      </w: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1) parents:</w:t>
      </w: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yellow"/>
        </w:rPr>
        <w:t xml:space="preserve">A good parent should help children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to know what is important in life, what role they will play in their world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and how they are expected to behave.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 xml:space="preserve">  </w:t>
      </w: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2) school: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yellow"/>
        </w:rPr>
        <w:t>Teachers should help children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learn how to cooperate with others and how to contribute to the life of their community.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>A child's education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>has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never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>been</w:t>
      </w:r>
      <w:r>
        <w:rPr>
          <w:rFonts w:hint="eastAsia" w:ascii="黑体" w:hAnsi="黑体" w:eastAsia="黑体" w:cs="黑体"/>
          <w:sz w:val="28"/>
          <w:szCs w:val="28"/>
        </w:rPr>
        <w:t xml:space="preserve"> about learning information and basic skills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only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  <w:r>
        <w:rPr>
          <w:rFonts w:hint="eastAsia" w:ascii="黑体" w:hAnsi="黑体" w:eastAsia="黑体" w:cs="黑体"/>
          <w:sz w:val="28"/>
          <w:szCs w:val="28"/>
          <w:highlight w:val="green"/>
        </w:rPr>
        <w:t>It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>has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always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>included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>teaching the next generation how to be good members of society</w:t>
      </w:r>
      <w:r>
        <w:rPr>
          <w:rFonts w:hint="eastAsia" w:ascii="黑体" w:hAnsi="黑体" w:eastAsia="黑体" w:cs="黑体"/>
          <w:sz w:val="28"/>
          <w:szCs w:val="28"/>
        </w:rPr>
        <w:t xml:space="preserve">. I think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>this</w:t>
      </w:r>
      <w:bookmarkStart w:id="0" w:name="_Hlk496473854"/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should</w:t>
      </w:r>
      <w:bookmarkEnd w:id="0"/>
      <w:r>
        <w:rPr>
          <w:rFonts w:hint="eastAsia" w:ascii="黑体" w:hAnsi="黑体" w:eastAsia="黑体" w:cs="黑体"/>
          <w:sz w:val="28"/>
          <w:szCs w:val="28"/>
        </w:rPr>
        <w:t xml:space="preserve"> be the responsibility of both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parents and schools</w:t>
      </w:r>
      <w:r>
        <w:rPr>
          <w:rFonts w:hint="eastAsia" w:ascii="黑体" w:hAnsi="黑体" w:eastAsia="黑体" w:cs="黑体"/>
          <w:sz w:val="28"/>
          <w:szCs w:val="28"/>
        </w:rPr>
        <w:t xml:space="preserve">. 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第二段：</w:t>
      </w: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magenta"/>
        </w:rPr>
        <w:t>In order to be</w:t>
      </w:r>
      <w:r>
        <w:rPr>
          <w:rFonts w:hint="eastAsia" w:ascii="黑体" w:hAnsi="黑体" w:eastAsia="黑体" w:cs="黑体"/>
          <w:sz w:val="28"/>
          <w:szCs w:val="28"/>
        </w:rPr>
        <w:t xml:space="preserve"> a good member of any society, the individual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should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 xml:space="preserve"> respect and obey</w:t>
      </w:r>
      <w:r>
        <w:rPr>
          <w:rFonts w:hint="eastAsia" w:ascii="黑体" w:hAnsi="黑体" w:eastAsia="黑体" w:cs="黑体"/>
          <w:sz w:val="28"/>
          <w:szCs w:val="28"/>
        </w:rPr>
        <w:t xml:space="preserve"> the rules of his or her community 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>and并列谓语 share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 xml:space="preserve">the value of the whole society.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Educating children to understand the need to obey rules and respect others动名词作主语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always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>begins</w:t>
      </w:r>
      <w:r>
        <w:rPr>
          <w:rFonts w:hint="eastAsia" w:ascii="黑体" w:hAnsi="黑体" w:eastAsia="黑体" w:cs="黑体"/>
          <w:sz w:val="28"/>
          <w:szCs w:val="28"/>
        </w:rPr>
        <w:t xml:space="preserve"> in the home 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>and并列谓语 is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widely 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>thought</w:t>
      </w:r>
      <w:r>
        <w:rPr>
          <w:rFonts w:hint="eastAsia" w:ascii="黑体" w:hAnsi="黑体" w:eastAsia="黑体" w:cs="黑体"/>
          <w:sz w:val="28"/>
          <w:szCs w:val="28"/>
        </w:rPr>
        <w:t xml:space="preserve"> to be the responsibility of parents. 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They will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certainly</w:t>
      </w:r>
      <w:r>
        <w:rPr>
          <w:rFonts w:hint="eastAsia" w:ascii="黑体" w:hAnsi="黑体" w:eastAsia="黑体" w:cs="黑体"/>
          <w:sz w:val="28"/>
          <w:szCs w:val="28"/>
        </w:rPr>
        <w:t xml:space="preserve"> be the first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to help children learn what is important in life, how they are expected to behave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and what role they will play in their world.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tabs>
          <w:tab w:val="left" w:pos="1703"/>
        </w:tabs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ab/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第三段：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However,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learning to understand and share the value system of a whole society动名词作主语</w:t>
      </w:r>
      <w:r>
        <w:rPr>
          <w:rFonts w:hint="eastAsia" w:ascii="黑体" w:hAnsi="黑体" w:eastAsia="黑体" w:cs="黑体"/>
          <w:sz w:val="28"/>
          <w:szCs w:val="28"/>
          <w:highlight w:val="red"/>
        </w:rPr>
        <w:t>cannot be achieved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just</w:t>
      </w:r>
      <w:r>
        <w:rPr>
          <w:rFonts w:hint="eastAsia" w:ascii="黑体" w:hAnsi="黑体" w:eastAsia="黑体" w:cs="黑体"/>
          <w:sz w:val="28"/>
          <w:szCs w:val="28"/>
        </w:rPr>
        <w:t xml:space="preserve"> in the home.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Once children go to school, they are entering a wider community where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teachers and peers</w:t>
      </w:r>
      <w:r>
        <w:rPr>
          <w:rFonts w:hint="eastAsia" w:ascii="黑体" w:hAnsi="黑体" w:eastAsia="黑体" w:cs="黑体"/>
          <w:sz w:val="28"/>
          <w:szCs w:val="28"/>
        </w:rPr>
        <w:t xml:space="preserve"> will have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just</w:t>
      </w:r>
      <w:r>
        <w:rPr>
          <w:rFonts w:hint="eastAsia" w:ascii="黑体" w:hAnsi="黑体" w:eastAsia="黑体" w:cs="黑体"/>
          <w:sz w:val="28"/>
          <w:szCs w:val="28"/>
        </w:rPr>
        <w:t xml:space="preserve"> as much influence as their parents do at home.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At school, children will experience studying and living with people from a whole variety of backgrounds from the wider society.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This experience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should</w:t>
      </w:r>
      <w:r>
        <w:rPr>
          <w:rFonts w:hint="eastAsia" w:ascii="黑体" w:hAnsi="黑体" w:eastAsia="黑体" w:cs="黑体"/>
          <w:sz w:val="28"/>
          <w:szCs w:val="28"/>
        </w:rPr>
        <w:t xml:space="preserve"> teach them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how to cooperate with each other and how to contribute to the life of their community.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第四段：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Overall,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>to be a valuable member of any community动词不定式作主语</w:t>
      </w:r>
      <w:r>
        <w:rPr>
          <w:rFonts w:hint="eastAsia" w:ascii="黑体" w:hAnsi="黑体" w:eastAsia="黑体" w:cs="黑体"/>
          <w:sz w:val="28"/>
          <w:szCs w:val="28"/>
        </w:rPr>
        <w:t xml:space="preserve"> is not like learning a simple skill.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green"/>
        </w:rPr>
        <w:t>It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is something that</w:t>
      </w:r>
      <w:r>
        <w:rPr>
          <w:rFonts w:hint="eastAsia" w:ascii="黑体" w:hAnsi="黑体" w:eastAsia="黑体" w:cs="黑体"/>
          <w:sz w:val="28"/>
          <w:szCs w:val="28"/>
        </w:rPr>
        <w:t xml:space="preserve"> an individual goes on learning throughout life </w:t>
      </w:r>
      <w:r>
        <w:rPr>
          <w:rFonts w:hint="eastAsia" w:ascii="黑体" w:hAnsi="黑体" w:eastAsia="黑体" w:cs="黑体"/>
          <w:color w:val="FFFF00"/>
          <w:sz w:val="28"/>
          <w:szCs w:val="28"/>
          <w:highlight w:val="blue"/>
        </w:rPr>
        <w:t>and并列句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>it</w:t>
      </w:r>
      <w:r>
        <w:rPr>
          <w:rFonts w:hint="eastAsia" w:ascii="黑体" w:hAnsi="黑体" w:eastAsia="黑体" w:cs="黑体"/>
          <w:sz w:val="28"/>
          <w:szCs w:val="28"/>
        </w:rPr>
        <w:t xml:space="preserve"> is the responsibility of every member of a society to help the younger generation to become active and able members of that society.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考官满分范文</w:t>
      </w:r>
    </w:p>
    <w:p>
      <w:pP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高质量的简单句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主语的确定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讨论对象：名词或名词短语，比如上文：A child</w:t>
      </w:r>
      <w:r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’</w:t>
      </w: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s education</w:t>
      </w:r>
    </w:p>
    <w:p>
      <w:pPr>
        <w:numPr>
          <w:ilvl w:val="0"/>
          <w:numId w:val="0"/>
        </w:numP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动名词</w:t>
      </w:r>
    </w:p>
    <w:p>
      <w:pPr>
        <w:numPr>
          <w:ilvl w:val="0"/>
          <w:numId w:val="0"/>
        </w:numP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动词不定式</w:t>
      </w:r>
    </w:p>
    <w:p>
      <w:pPr>
        <w:numPr>
          <w:ilvl w:val="0"/>
          <w:numId w:val="0"/>
        </w:numP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代词</w:t>
      </w:r>
    </w:p>
    <w:p>
      <w:pPr>
        <w:numPr>
          <w:ilvl w:val="0"/>
          <w:numId w:val="0"/>
        </w:numP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谓语的确定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谓语动词的选择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时态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被动语态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并列结构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并列主语（从句）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并列谓语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并列宾语（从句）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并列定语（从句）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分词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情态动词和副词的准确使用体现语言准确度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代词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并列句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复合句</w:t>
      </w:r>
    </w:p>
    <w:p>
      <w:pPr>
        <w:widowControl w:val="0"/>
        <w:numPr>
          <w:ilvl w:val="0"/>
          <w:numId w:val="5"/>
        </w:numPr>
        <w:ind w:leftChars="0"/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名词性从句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 xml:space="preserve">同位语从句 This is due to the fact that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2）定语从句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3）状语从句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主谓一致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  <w:t>标点符号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Calibri" w:hAnsi="Calibri" w:eastAsia="宋体" w:cs="Calibri"/>
          <w:b/>
          <w:bCs/>
          <w:color w:val="FF0000"/>
          <w:sz w:val="28"/>
          <w:szCs w:val="28"/>
          <w:lang w:val="en-US" w:eastAsia="zh-CN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E3F19"/>
    <w:multiLevelType w:val="singleLevel"/>
    <w:tmpl w:val="88BE3F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88E369"/>
    <w:multiLevelType w:val="singleLevel"/>
    <w:tmpl w:val="B188E369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2507D30"/>
    <w:multiLevelType w:val="singleLevel"/>
    <w:tmpl w:val="C2507D30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FEA30B9D"/>
    <w:multiLevelType w:val="singleLevel"/>
    <w:tmpl w:val="FEA30B9D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30EB62E2"/>
    <w:multiLevelType w:val="multilevel"/>
    <w:tmpl w:val="30EB62E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B5B"/>
    <w:rsid w:val="000001E3"/>
    <w:rsid w:val="00004ADA"/>
    <w:rsid w:val="00010569"/>
    <w:rsid w:val="0004179F"/>
    <w:rsid w:val="00047CA8"/>
    <w:rsid w:val="000512BF"/>
    <w:rsid w:val="00077D89"/>
    <w:rsid w:val="00091346"/>
    <w:rsid w:val="000A046A"/>
    <w:rsid w:val="000B0665"/>
    <w:rsid w:val="00126B1D"/>
    <w:rsid w:val="0013296A"/>
    <w:rsid w:val="0014264A"/>
    <w:rsid w:val="00192AB0"/>
    <w:rsid w:val="001938C6"/>
    <w:rsid w:val="001B2782"/>
    <w:rsid w:val="001B2D78"/>
    <w:rsid w:val="001C12F1"/>
    <w:rsid w:val="001D0630"/>
    <w:rsid w:val="001E3F4C"/>
    <w:rsid w:val="001F0A12"/>
    <w:rsid w:val="002025A5"/>
    <w:rsid w:val="00217CCC"/>
    <w:rsid w:val="00222A67"/>
    <w:rsid w:val="00234332"/>
    <w:rsid w:val="00247E8D"/>
    <w:rsid w:val="002A2DAA"/>
    <w:rsid w:val="002A6A01"/>
    <w:rsid w:val="002A7BB4"/>
    <w:rsid w:val="002B32BE"/>
    <w:rsid w:val="002B5A02"/>
    <w:rsid w:val="002F438A"/>
    <w:rsid w:val="002F72BE"/>
    <w:rsid w:val="003217D8"/>
    <w:rsid w:val="00321D48"/>
    <w:rsid w:val="00376CC0"/>
    <w:rsid w:val="00391B75"/>
    <w:rsid w:val="003A24AA"/>
    <w:rsid w:val="003B03D4"/>
    <w:rsid w:val="003B4E91"/>
    <w:rsid w:val="003F6594"/>
    <w:rsid w:val="003F6BFA"/>
    <w:rsid w:val="00403569"/>
    <w:rsid w:val="00413AE5"/>
    <w:rsid w:val="00417B23"/>
    <w:rsid w:val="00421415"/>
    <w:rsid w:val="00435438"/>
    <w:rsid w:val="0044570B"/>
    <w:rsid w:val="004557A7"/>
    <w:rsid w:val="00464FA2"/>
    <w:rsid w:val="00477884"/>
    <w:rsid w:val="004B0B78"/>
    <w:rsid w:val="004C3E7D"/>
    <w:rsid w:val="00512BCB"/>
    <w:rsid w:val="00571EBC"/>
    <w:rsid w:val="00575282"/>
    <w:rsid w:val="00584E26"/>
    <w:rsid w:val="00593BFF"/>
    <w:rsid w:val="00597AC2"/>
    <w:rsid w:val="005A1EE0"/>
    <w:rsid w:val="005A69F5"/>
    <w:rsid w:val="005C59DC"/>
    <w:rsid w:val="005F108A"/>
    <w:rsid w:val="00601A74"/>
    <w:rsid w:val="006505A3"/>
    <w:rsid w:val="006840B1"/>
    <w:rsid w:val="006A3228"/>
    <w:rsid w:val="006B2109"/>
    <w:rsid w:val="007105FF"/>
    <w:rsid w:val="00712B9C"/>
    <w:rsid w:val="00717A0E"/>
    <w:rsid w:val="0072090E"/>
    <w:rsid w:val="007304B8"/>
    <w:rsid w:val="00734FD1"/>
    <w:rsid w:val="00747A0C"/>
    <w:rsid w:val="00762EFA"/>
    <w:rsid w:val="007657B9"/>
    <w:rsid w:val="007777FE"/>
    <w:rsid w:val="00795D2D"/>
    <w:rsid w:val="007C048C"/>
    <w:rsid w:val="007E5284"/>
    <w:rsid w:val="007F11C9"/>
    <w:rsid w:val="007F1982"/>
    <w:rsid w:val="00826E6C"/>
    <w:rsid w:val="00841089"/>
    <w:rsid w:val="00875B5B"/>
    <w:rsid w:val="008C7D67"/>
    <w:rsid w:val="008F567C"/>
    <w:rsid w:val="008F7212"/>
    <w:rsid w:val="00912102"/>
    <w:rsid w:val="009445B5"/>
    <w:rsid w:val="009C3034"/>
    <w:rsid w:val="009D5E81"/>
    <w:rsid w:val="009D65E7"/>
    <w:rsid w:val="009E135D"/>
    <w:rsid w:val="00A0191B"/>
    <w:rsid w:val="00A03588"/>
    <w:rsid w:val="00A12425"/>
    <w:rsid w:val="00A14579"/>
    <w:rsid w:val="00A214C4"/>
    <w:rsid w:val="00A66BCF"/>
    <w:rsid w:val="00A77745"/>
    <w:rsid w:val="00A84040"/>
    <w:rsid w:val="00A90FBD"/>
    <w:rsid w:val="00AA1D6C"/>
    <w:rsid w:val="00AA4435"/>
    <w:rsid w:val="00AC1F91"/>
    <w:rsid w:val="00AC5872"/>
    <w:rsid w:val="00AD0D5D"/>
    <w:rsid w:val="00B057CB"/>
    <w:rsid w:val="00B3510F"/>
    <w:rsid w:val="00B36EAC"/>
    <w:rsid w:val="00B47AA5"/>
    <w:rsid w:val="00B566B8"/>
    <w:rsid w:val="00B61B4E"/>
    <w:rsid w:val="00B708EA"/>
    <w:rsid w:val="00B70E8C"/>
    <w:rsid w:val="00BA4ECE"/>
    <w:rsid w:val="00BB1A4C"/>
    <w:rsid w:val="00BC3FB0"/>
    <w:rsid w:val="00C1714B"/>
    <w:rsid w:val="00C26091"/>
    <w:rsid w:val="00C4794C"/>
    <w:rsid w:val="00C57DDF"/>
    <w:rsid w:val="00C902C0"/>
    <w:rsid w:val="00CA034B"/>
    <w:rsid w:val="00CE727A"/>
    <w:rsid w:val="00CE74E7"/>
    <w:rsid w:val="00D07882"/>
    <w:rsid w:val="00D07989"/>
    <w:rsid w:val="00D56DD0"/>
    <w:rsid w:val="00D7130A"/>
    <w:rsid w:val="00D8692B"/>
    <w:rsid w:val="00D93E56"/>
    <w:rsid w:val="00DC5786"/>
    <w:rsid w:val="00DF0D70"/>
    <w:rsid w:val="00E36697"/>
    <w:rsid w:val="00E42D8F"/>
    <w:rsid w:val="00E457D1"/>
    <w:rsid w:val="00E67122"/>
    <w:rsid w:val="00E748F4"/>
    <w:rsid w:val="00E764C1"/>
    <w:rsid w:val="00E85184"/>
    <w:rsid w:val="00E92041"/>
    <w:rsid w:val="00EB0B35"/>
    <w:rsid w:val="00EB5907"/>
    <w:rsid w:val="00ED024A"/>
    <w:rsid w:val="00ED02F9"/>
    <w:rsid w:val="00ED35E2"/>
    <w:rsid w:val="00EE6740"/>
    <w:rsid w:val="00F12DD1"/>
    <w:rsid w:val="00F3066A"/>
    <w:rsid w:val="00F33B39"/>
    <w:rsid w:val="00F34DBB"/>
    <w:rsid w:val="00F75A42"/>
    <w:rsid w:val="00F77C8A"/>
    <w:rsid w:val="00F94891"/>
    <w:rsid w:val="00F969FB"/>
    <w:rsid w:val="00F97937"/>
    <w:rsid w:val="00FC1F85"/>
    <w:rsid w:val="00FC4B80"/>
    <w:rsid w:val="00FC5CE9"/>
    <w:rsid w:val="00FD3DE1"/>
    <w:rsid w:val="00FF1C60"/>
    <w:rsid w:val="03C42A21"/>
    <w:rsid w:val="040E4E2D"/>
    <w:rsid w:val="05E16DBB"/>
    <w:rsid w:val="0647660E"/>
    <w:rsid w:val="1F112360"/>
    <w:rsid w:val="26460CA6"/>
    <w:rsid w:val="30022C0A"/>
    <w:rsid w:val="33CA6194"/>
    <w:rsid w:val="4AEF7B00"/>
    <w:rsid w:val="4FA31015"/>
    <w:rsid w:val="5BE16267"/>
    <w:rsid w:val="66F45B79"/>
    <w:rsid w:val="689824D4"/>
    <w:rsid w:val="69F8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B4494-3DA8-4F10-9074-69AE5D228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2145</Characters>
  <Lines>17</Lines>
  <Paragraphs>5</Paragraphs>
  <TotalTime>103</TotalTime>
  <ScaleCrop>false</ScaleCrop>
  <LinksUpToDate>false</LinksUpToDate>
  <CharactersWithSpaces>2516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2016-05-04T13:52:00Z</dcterms:created>
  <dc:creator>kurtdu</dc:creator>
  <cp:lastModifiedBy>kurttttttt</cp:lastModifiedBy>
  <dcterms:modified xsi:type="dcterms:W3CDTF">2021-03-12T10:58:51Z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